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A3" w:rsidRPr="00B2110B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bookmarkStart w:id="0" w:name="_GoBack"/>
      <w:bookmarkEnd w:id="0"/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Приложение № __ к заявлению _______ </w:t>
      </w:r>
    </w:p>
    <w:p w:rsidR="00807AA3" w:rsidRPr="00B2110B" w:rsidRDefault="00807AA3" w:rsidP="00807AA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</w:t>
      </w:r>
      <w:r w:rsidR="00E31C38"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</w:t>
      </w: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от «___» __________ 2023 г.</w:t>
      </w:r>
    </w:p>
    <w:p w:rsidR="00807AA3" w:rsidRPr="00B2110B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07AA3" w:rsidRPr="00B2110B" w:rsidRDefault="00807AA3" w:rsidP="00807AA3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bookmarkStart w:id="1" w:name="_Hlk46752354"/>
      <w:r w:rsidRPr="00B2110B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Программа исследований воды </w:t>
      </w:r>
      <w:r w:rsidRPr="00B2110B">
        <w:rPr>
          <w:rFonts w:ascii="Times New Roman" w:hAnsi="Times New Roman" w:cs="Times New Roman"/>
          <w:b/>
          <w:bCs/>
          <w:sz w:val="18"/>
          <w:szCs w:val="18"/>
        </w:rPr>
        <w:t xml:space="preserve">питьевой </w:t>
      </w:r>
      <w:r w:rsidR="00112B72" w:rsidRPr="00B2110B">
        <w:rPr>
          <w:rFonts w:ascii="Times New Roman" w:hAnsi="Times New Roman" w:cs="Times New Roman"/>
          <w:b/>
          <w:bCs/>
          <w:sz w:val="18"/>
          <w:szCs w:val="18"/>
        </w:rPr>
        <w:t>не</w:t>
      </w:r>
      <w:r w:rsidRPr="00B2110B">
        <w:rPr>
          <w:rFonts w:ascii="Times New Roman" w:hAnsi="Times New Roman" w:cs="Times New Roman"/>
          <w:b/>
          <w:bCs/>
          <w:sz w:val="18"/>
          <w:szCs w:val="18"/>
        </w:rPr>
        <w:t>централизованного водоснабжения</w:t>
      </w:r>
    </w:p>
    <w:bookmarkEnd w:id="1"/>
    <w:p w:rsidR="00807AA3" w:rsidRPr="00B2110B" w:rsidRDefault="00807AA3" w:rsidP="00807A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807AA3" w:rsidRPr="00B2110B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ar-SA"/>
        </w:rPr>
      </w:pPr>
      <w:r w:rsidRPr="00B2110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Объект исследования: </w:t>
      </w:r>
      <w:r w:rsidRPr="00B2110B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________________________________________________________</w:t>
      </w:r>
    </w:p>
    <w:p w:rsidR="00807AA3" w:rsidRPr="00B2110B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</w:pPr>
      <w:r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                                  </w:t>
      </w:r>
      <w:r w:rsidR="00E31C38"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</w:t>
      </w:r>
      <w:r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наименование объекта, адрес месторасположения</w:t>
      </w:r>
    </w:p>
    <w:p w:rsidR="0000701C" w:rsidRPr="00B2110B" w:rsidRDefault="0000701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1190" w:type="dxa"/>
        <w:tblInd w:w="-1281" w:type="dxa"/>
        <w:tblLook w:val="04A0" w:firstRow="1" w:lastRow="0" w:firstColumn="1" w:lastColumn="0" w:noHBand="0" w:noVBand="1"/>
      </w:tblPr>
      <w:tblGrid>
        <w:gridCol w:w="619"/>
        <w:gridCol w:w="2996"/>
        <w:gridCol w:w="1460"/>
        <w:gridCol w:w="3713"/>
        <w:gridCol w:w="1117"/>
        <w:gridCol w:w="1278"/>
        <w:gridCol w:w="7"/>
      </w:tblGrid>
      <w:tr w:rsidR="00F143CB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07AA3" w:rsidRPr="00B2110B" w:rsidRDefault="00807AA3" w:rsidP="00807AA3">
            <w:pPr>
              <w:ind w:righ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96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1460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Код прейскуранта</w:t>
            </w:r>
          </w:p>
        </w:tc>
        <w:tc>
          <w:tcPr>
            <w:tcW w:w="3713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НД на метод исследования</w:t>
            </w:r>
          </w:p>
        </w:tc>
        <w:tc>
          <w:tcPr>
            <w:tcW w:w="1117" w:type="dxa"/>
          </w:tcPr>
          <w:p w:rsidR="00807AA3" w:rsidRPr="00B2110B" w:rsidRDefault="00807AA3" w:rsidP="00F143CB">
            <w:pPr>
              <w:ind w:left="24" w:hanging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Количество проб</w:t>
            </w:r>
          </w:p>
        </w:tc>
        <w:tc>
          <w:tcPr>
            <w:tcW w:w="1278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807AA3" w:rsidRPr="00B2110B" w:rsidTr="00F143CB">
        <w:tc>
          <w:tcPr>
            <w:tcW w:w="11190" w:type="dxa"/>
            <w:gridSpan w:val="7"/>
          </w:tcPr>
          <w:p w:rsidR="00807AA3" w:rsidRPr="00B2110B" w:rsidRDefault="00807AA3" w:rsidP="00807A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Органолептические показатели качества</w:t>
            </w: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</w:tcPr>
          <w:p w:rsidR="000610EA" w:rsidRPr="00B2110B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Запах</w:t>
            </w:r>
          </w:p>
        </w:tc>
        <w:tc>
          <w:tcPr>
            <w:tcW w:w="1460" w:type="dxa"/>
          </w:tcPr>
          <w:p w:rsidR="000610EA" w:rsidRPr="00B2110B" w:rsidRDefault="000610EA" w:rsidP="00112B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</w:t>
            </w:r>
          </w:p>
        </w:tc>
        <w:tc>
          <w:tcPr>
            <w:tcW w:w="371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Р 57164-2016</w:t>
            </w:r>
          </w:p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</w:tcPr>
          <w:p w:rsidR="000610EA" w:rsidRPr="00B2110B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</w:tcPr>
          <w:p w:rsidR="000610EA" w:rsidRPr="00B2110B" w:rsidRDefault="000610EA" w:rsidP="00807AA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Привкус</w:t>
            </w:r>
          </w:p>
        </w:tc>
        <w:tc>
          <w:tcPr>
            <w:tcW w:w="1460" w:type="dxa"/>
          </w:tcPr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1.3</w:t>
            </w:r>
          </w:p>
        </w:tc>
        <w:tc>
          <w:tcPr>
            <w:tcW w:w="37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B2110B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Мутность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1.5</w:t>
            </w:r>
          </w:p>
        </w:tc>
        <w:tc>
          <w:tcPr>
            <w:tcW w:w="37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tabs>
                <w:tab w:val="left" w:pos="11160"/>
              </w:tabs>
              <w:snapToGrid w:val="0"/>
              <w:ind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Цветность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Л 1.4</w:t>
            </w:r>
          </w:p>
        </w:tc>
        <w:tc>
          <w:tcPr>
            <w:tcW w:w="3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31868-2012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F143CB">
        <w:tc>
          <w:tcPr>
            <w:tcW w:w="11190" w:type="dxa"/>
            <w:gridSpan w:val="7"/>
          </w:tcPr>
          <w:p w:rsidR="000610EA" w:rsidRPr="00B2110B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Санитарно-микробиологические</w:t>
            </w:r>
            <w:r w:rsidRPr="00B211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показатели безопасности </w:t>
            </w:r>
          </w:p>
        </w:tc>
      </w:tr>
      <w:tr w:rsidR="000610EA" w:rsidRPr="00B2110B" w:rsidTr="008111CA">
        <w:trPr>
          <w:gridAfter w:val="1"/>
          <w:wAfter w:w="7" w:type="dxa"/>
          <w:trHeight w:val="215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Общее микробное число (ОМЧ)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3.2.1.4.</w:t>
            </w:r>
          </w:p>
        </w:tc>
        <w:tc>
          <w:tcPr>
            <w:tcW w:w="371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4.2.1018-01 ГОСТ 18963-73 п.4.1.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snapToGrid w:val="0"/>
              <w:ind w:left="29" w:right="-57" w:hanging="8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Обобщенные колиформные бактерии  (ОКБ)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3.2.1.1.</w:t>
            </w:r>
          </w:p>
        </w:tc>
        <w:tc>
          <w:tcPr>
            <w:tcW w:w="371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2110B" w:rsidRPr="00B2110B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4.2.1018-01</w:t>
            </w:r>
          </w:p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0EA" w:rsidRPr="00B2110B" w:rsidRDefault="000610EA" w:rsidP="000610EA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Колифаги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3.2.1.6</w:t>
            </w:r>
          </w:p>
        </w:tc>
        <w:tc>
          <w:tcPr>
            <w:tcW w:w="37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0EA" w:rsidRPr="00B2110B" w:rsidRDefault="000610EA" w:rsidP="000610EA">
            <w:pPr>
              <w:snapToGrid w:val="0"/>
              <w:ind w:left="29" w:right="-57" w:hanging="8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Споры  сульфитредуцирующих клостридий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3.2.1.3.</w:t>
            </w:r>
          </w:p>
        </w:tc>
        <w:tc>
          <w:tcPr>
            <w:tcW w:w="37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snapToGrid w:val="0"/>
              <w:ind w:left="-113" w:right="-57" w:firstLine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Энтерококки</w:t>
            </w:r>
            <w:r w:rsidR="00B2110B" w:rsidRPr="00B2110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3.2.5.3</w:t>
            </w:r>
          </w:p>
        </w:tc>
        <w:tc>
          <w:tcPr>
            <w:tcW w:w="37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B2110B" w:rsidP="000610EA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4.2.1884-04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B2110B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  <w:r w:rsidRPr="00B211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coli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3.2.5.1</w:t>
            </w:r>
          </w:p>
        </w:tc>
        <w:tc>
          <w:tcPr>
            <w:tcW w:w="3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ГОСТ 31955.1 (ИСО 9308-1:2000)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trHeight w:val="244"/>
        </w:trPr>
        <w:tc>
          <w:tcPr>
            <w:tcW w:w="11190" w:type="dxa"/>
            <w:gridSpan w:val="7"/>
          </w:tcPr>
          <w:p w:rsidR="000610EA" w:rsidRPr="00B2110B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Паразитологические показатели </w:t>
            </w:r>
            <w:r w:rsidRPr="00B211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безопасности</w:t>
            </w: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Яйца гельминтов, цисты патогенных  кишечных простейших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Р 3.2.2.1.</w:t>
            </w:r>
          </w:p>
        </w:tc>
        <w:tc>
          <w:tcPr>
            <w:tcW w:w="3713" w:type="dxa"/>
            <w:vMerge w:val="restart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4.2.2314-08</w:t>
            </w:r>
          </w:p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</w:tcPr>
          <w:p w:rsidR="000610EA" w:rsidRPr="00B2110B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Личинки гельминтов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Р 3.2.2.2.</w:t>
            </w:r>
          </w:p>
        </w:tc>
        <w:tc>
          <w:tcPr>
            <w:tcW w:w="3713" w:type="dxa"/>
            <w:vMerge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</w:tcBorders>
          </w:tcPr>
          <w:p w:rsidR="000610EA" w:rsidRPr="00B2110B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Ооцисты криптоспоридий</w:t>
            </w:r>
          </w:p>
          <w:p w:rsidR="000610EA" w:rsidRPr="00B2110B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</w:tcPr>
          <w:p w:rsidR="000610EA" w:rsidRPr="00B2110B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Р 3.2.2.3.</w:t>
            </w:r>
          </w:p>
        </w:tc>
        <w:tc>
          <w:tcPr>
            <w:tcW w:w="3713" w:type="dxa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4.2.2314-08 п.5.1.3.2</w:t>
            </w:r>
          </w:p>
          <w:p w:rsidR="000610EA" w:rsidRPr="00B2110B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112B72">
        <w:trPr>
          <w:trHeight w:val="282"/>
        </w:trPr>
        <w:tc>
          <w:tcPr>
            <w:tcW w:w="11190" w:type="dxa"/>
            <w:gridSpan w:val="7"/>
          </w:tcPr>
          <w:p w:rsidR="000610EA" w:rsidRPr="00B2110B" w:rsidRDefault="000610EA" w:rsidP="000610E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Обобщенные показатели качества </w:t>
            </w: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tabs>
                <w:tab w:val="left" w:pos="11160"/>
              </w:tabs>
              <w:snapToGrid w:val="0"/>
              <w:ind w:left="-57"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Общая минерализация (сухой остаток)</w:t>
            </w:r>
          </w:p>
        </w:tc>
        <w:tc>
          <w:tcPr>
            <w:tcW w:w="1460" w:type="dxa"/>
          </w:tcPr>
          <w:p w:rsidR="000610EA" w:rsidRPr="00B2110B" w:rsidRDefault="00470C78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 1.12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18164-72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tabs>
                <w:tab w:val="left" w:pos="11160"/>
              </w:tabs>
              <w:snapToGrid w:val="0"/>
              <w:ind w:left="-57"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Жесткость общая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0610EA" w:rsidRPr="00B2110B" w:rsidRDefault="00733D8F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 1.11</w:t>
            </w:r>
          </w:p>
        </w:tc>
        <w:tc>
          <w:tcPr>
            <w:tcW w:w="37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31954-2012. Метод А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Перманганатная окисляемость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D82E5F" w:rsidRDefault="005009E7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2E5F">
              <w:rPr>
                <w:rFonts w:ascii="Times New Roman" w:eastAsia="Calibri" w:hAnsi="Times New Roman" w:cs="Times New Roman"/>
                <w:sz w:val="18"/>
                <w:szCs w:val="18"/>
              </w:rPr>
              <w:t>Л 1.7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Р 55684-2013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(ИСО 8467:1993)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Водородный показатель (рН)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D82E5F" w:rsidRDefault="005009E7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2E5F">
              <w:rPr>
                <w:rFonts w:ascii="Times New Roman" w:hAnsi="Times New Roman" w:cs="Times New Roman"/>
                <w:sz w:val="18"/>
                <w:szCs w:val="18"/>
              </w:rPr>
              <w:t>Л 1.6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14.1:2:3:4.121-97 (издание 2018 г.)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F143CB">
        <w:trPr>
          <w:trHeight w:val="369"/>
        </w:trPr>
        <w:tc>
          <w:tcPr>
            <w:tcW w:w="11190" w:type="dxa"/>
            <w:gridSpan w:val="7"/>
          </w:tcPr>
          <w:p w:rsidR="000610EA" w:rsidRPr="00B2110B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Показатели радиационной безопасности</w:t>
            </w: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удельная суммарная альфа-активность (Аб)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Е1.8</w:t>
            </w:r>
          </w:p>
        </w:tc>
        <w:tc>
          <w:tcPr>
            <w:tcW w:w="3713" w:type="dxa"/>
            <w:vMerge w:val="restart"/>
          </w:tcPr>
          <w:p w:rsidR="000610EA" w:rsidRPr="00B2110B" w:rsidRDefault="000610EA" w:rsidP="000610EA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МИ ВНИИФТРИ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№ 42090.6В526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удельная суммарная бета-активность (Ав)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Е1.9</w:t>
            </w:r>
          </w:p>
        </w:tc>
        <w:tc>
          <w:tcPr>
            <w:tcW w:w="3713" w:type="dxa"/>
            <w:vMerge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Радон (222Rn) </w:t>
            </w:r>
          </w:p>
          <w:p w:rsidR="000610EA" w:rsidRPr="00B2110B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</w:tcPr>
          <w:p w:rsidR="000610EA" w:rsidRPr="00B2110B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1.10</w:t>
            </w:r>
          </w:p>
        </w:tc>
        <w:tc>
          <w:tcPr>
            <w:tcW w:w="3713" w:type="dxa"/>
          </w:tcPr>
          <w:p w:rsidR="000610EA" w:rsidRPr="00B2110B" w:rsidRDefault="000610EA" w:rsidP="000610EA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МР «Использование измерительного радиологического комплекса с</w:t>
            </w:r>
          </w:p>
          <w:p w:rsidR="000610EA" w:rsidRPr="00B2110B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программным обеспечением «Прогресс</w:t>
            </w:r>
          </w:p>
          <w:p w:rsidR="000610EA" w:rsidRPr="00B2110B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для исследования проб воды на соответствие</w:t>
            </w:r>
          </w:p>
          <w:p w:rsidR="000610EA" w:rsidRPr="00B2110B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уровню вмешательства, установленному для</w:t>
            </w:r>
          </w:p>
          <w:p w:rsidR="000610EA" w:rsidRPr="00B2110B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B2110B">
              <w:rPr>
                <w:b w:val="0"/>
                <w:sz w:val="18"/>
                <w:szCs w:val="18"/>
              </w:rPr>
              <w:t>природной радиоактивности питьевой воды в НРБ- 99» от10.01.2001. («ВНИИФТРИ»)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F143CB">
        <w:trPr>
          <w:trHeight w:val="380"/>
        </w:trPr>
        <w:tc>
          <w:tcPr>
            <w:tcW w:w="11190" w:type="dxa"/>
            <w:gridSpan w:val="7"/>
          </w:tcPr>
          <w:p w:rsidR="000610EA" w:rsidRPr="00B2110B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Санитарно-химические показатели безопасности</w:t>
            </w:r>
          </w:p>
        </w:tc>
      </w:tr>
      <w:tr w:rsidR="000610EA" w:rsidRPr="00B2110B" w:rsidTr="008111CA">
        <w:trPr>
          <w:gridAfter w:val="1"/>
          <w:wAfter w:w="7" w:type="dxa"/>
          <w:trHeight w:val="150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Аммиак/аммоний-ион (NH3/NH4+)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1.8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 метод А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Нитриты (NO2-)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Метод Б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Нитраты (NO3-)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 Метод Д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 (Si, суммарно)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1.38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ПНД Ф 14.1:2.215-06 </w:t>
            </w: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2011г)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Цианиды (CN-)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1.31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31863-2012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Фториды (</w:t>
            </w:r>
            <w:r w:rsidRPr="00B211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F-</w:t>
            </w: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ГОСТ 4386-89 вариант А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Хлориды 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(Cl-)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4245-72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Сульфаты (SO42-)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1.14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31940-2012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Полифосфаты (PO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ru-RU"/>
              </w:rPr>
              <w:t>43-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</w:t>
            </w:r>
          </w:p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610EA" w:rsidRPr="00B2110B" w:rsidRDefault="000610EA" w:rsidP="00B2110B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1.37</w:t>
            </w:r>
          </w:p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18309-2014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Метод А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ПНД Ф 14.1:2:4.112-97 (издание 2011 г.)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Фосфат-ион (фосфаты) (РО</w:t>
            </w:r>
            <w:r w:rsidRPr="00B2110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B2110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3-</w:t>
            </w: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Формальдегид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Р 55227-2012 метод В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Гидроксибензол (фенол)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14.1:2:4.182-02 (издание 2010 г.)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Сероводород </w:t>
            </w:r>
            <w:hyperlink r:id="rId4" w:history="1">
              <w:r w:rsidRPr="00B2110B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&lt;м&gt;</w:t>
              </w:r>
            </w:hyperlink>
          </w:p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(сера дигидрид; дигидросульфид; водород сульфид; водород сернистый)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1.40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ПНД Ф 14.1:2:4.178-02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Бенз(а)пирен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35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14.1:2:4.186-02 (издание 2010 г.)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Гексахлорциклогексан</w:t>
            </w: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(альфа, бета, гамма-изомеры)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(ГХЦГ)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31858-2012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Алдрин</w:t>
            </w:r>
          </w:p>
        </w:tc>
        <w:tc>
          <w:tcPr>
            <w:tcW w:w="1460" w:type="dxa"/>
            <w:vMerge/>
            <w:tcBorders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Гексахлорбензол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(перхлорбензол) </w:t>
            </w:r>
          </w:p>
        </w:tc>
        <w:tc>
          <w:tcPr>
            <w:tcW w:w="1460" w:type="dxa"/>
            <w:vMerge/>
            <w:tcBorders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  <w:trHeight w:val="239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Гептахлор</w:t>
            </w:r>
          </w:p>
        </w:tc>
        <w:tc>
          <w:tcPr>
            <w:tcW w:w="1460" w:type="dxa"/>
            <w:vMerge/>
            <w:tcBorders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1,2,3,4,5,6-Гексахлорциклогексан (гамма изомер) </w:t>
            </w:r>
          </w:p>
        </w:tc>
        <w:tc>
          <w:tcPr>
            <w:tcW w:w="14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2,4-Дихлорфеноксиэтановая кислота (2,4-Д)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5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 № 1541-76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2,4-D кислота, ее соли и эфиры 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Циперметрин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110B" w:rsidRPr="00B2110B">
              <w:rPr>
                <w:rFonts w:ascii="Times New Roman" w:hAnsi="Times New Roman" w:cs="Times New Roman"/>
                <w:sz w:val="18"/>
                <w:szCs w:val="18"/>
              </w:rPr>
              <w:t>И 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 № 4344-87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Альфа- циперметрин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Алюминий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(Al,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1.30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ГОСТ 18165-2014 метод Б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Бериллий 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(Be,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 1.17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18294-2004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Молибден (Mo, суммарно)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1.15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18308-72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Селен 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(Se,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1.18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19413-89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Бор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(B,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1.19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31949-2012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Мышьяк (As,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27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4152-89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Железо (Fe,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Медь (Cu,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Марганец (Mn,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Свинец (Pb,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Цинк (Zn,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Серебро (Ag,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ПНД Ф 14.1:2:4.139-98 (издание 2010г.) 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Кадмий (Cd,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21.1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ГОСТ 31866-2012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Ртуть</w:t>
            </w: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(Hg, суммарно)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31950-2012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Хром (Cr, суммарно)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31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31956-2012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Натрий (Na, суммарно)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14.1</w:t>
            </w:r>
          </w:p>
        </w:tc>
        <w:tc>
          <w:tcPr>
            <w:tcW w:w="371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ПНД Ф 14.1:2:4.138-98 (издание 2017 г.)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Никель (Ni, суммарно)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И 13.1.</w:t>
            </w:r>
          </w:p>
        </w:tc>
        <w:tc>
          <w:tcPr>
            <w:tcW w:w="371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Кобальт (Co, суммарно)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7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0610EA" w:rsidRPr="00B2110B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Хлор </w:t>
            </w:r>
            <w:hyperlink r:id="rId5" w:history="1">
              <w:r w:rsidRPr="00B2110B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&lt;м&gt;</w:t>
              </w:r>
            </w:hyperlink>
          </w:p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питьевая вода: остаточный свободный остаточный связанный </w:t>
            </w:r>
          </w:p>
          <w:p w:rsidR="000610EA" w:rsidRPr="00B2110B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вода водных объектов </w:t>
            </w:r>
          </w:p>
        </w:tc>
        <w:tc>
          <w:tcPr>
            <w:tcW w:w="1460" w:type="dxa"/>
          </w:tcPr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1.29</w:t>
            </w:r>
          </w:p>
          <w:p w:rsidR="000610EA" w:rsidRPr="00B2110B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371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B2110B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B0F0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18190-72, п.3</w:t>
            </w:r>
          </w:p>
        </w:tc>
        <w:tc>
          <w:tcPr>
            <w:tcW w:w="1117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B2110B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B2110B" w:rsidRDefault="008111CA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B2110B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Общая щелочность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1.27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A" w:rsidRPr="00B2110B" w:rsidRDefault="008111CA" w:rsidP="00B2110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ГОСТ 31957-2012 Метод А.2 (способ 1)</w:t>
            </w:r>
          </w:p>
        </w:tc>
        <w:tc>
          <w:tcPr>
            <w:tcW w:w="1117" w:type="dxa"/>
          </w:tcPr>
          <w:p w:rsidR="008111CA" w:rsidRPr="00B2110B" w:rsidRDefault="008111CA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</w:tcPr>
          <w:p w:rsidR="008111CA" w:rsidRPr="00B2110B" w:rsidRDefault="008111CA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Показатели не нормируемые СанПиН 1.2.3685-21</w:t>
            </w: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B2110B" w:rsidRDefault="008111CA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B2110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Гидрокарбонаты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1.24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A" w:rsidRPr="00B2110B" w:rsidRDefault="008111CA" w:rsidP="00B2110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ГОСТ 31957-2012 Метод А.2 п.5.5.5 </w:t>
            </w:r>
          </w:p>
        </w:tc>
        <w:tc>
          <w:tcPr>
            <w:tcW w:w="1117" w:type="dxa"/>
          </w:tcPr>
          <w:p w:rsidR="008111CA" w:rsidRPr="00B2110B" w:rsidRDefault="008111CA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8111CA" w:rsidRPr="00B2110B" w:rsidRDefault="008111CA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B2110B" w:rsidRDefault="008111CA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B2110B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Ионов кальция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1.25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A" w:rsidRPr="00B2110B" w:rsidRDefault="008111CA" w:rsidP="00B2110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ГОСТ 23268.5-78 п.2</w:t>
            </w:r>
          </w:p>
        </w:tc>
        <w:tc>
          <w:tcPr>
            <w:tcW w:w="1117" w:type="dxa"/>
          </w:tcPr>
          <w:p w:rsidR="008111CA" w:rsidRPr="00B2110B" w:rsidRDefault="008111CA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8111CA" w:rsidRPr="00B2110B" w:rsidRDefault="008111CA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B2110B" w:rsidRDefault="008111CA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B2110B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Ионов магния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B2110B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Л 1.26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A" w:rsidRPr="00B2110B" w:rsidRDefault="008111CA" w:rsidP="00B2110B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ГОСТ 23268.5-78 п.3</w:t>
            </w:r>
          </w:p>
        </w:tc>
        <w:tc>
          <w:tcPr>
            <w:tcW w:w="1117" w:type="dxa"/>
          </w:tcPr>
          <w:p w:rsidR="008111CA" w:rsidRPr="00B2110B" w:rsidRDefault="008111CA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8111CA" w:rsidRPr="00B2110B" w:rsidRDefault="008111CA" w:rsidP="00B21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8111CA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8111CA" w:rsidRDefault="008111CA" w:rsidP="008111C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Нефтепродукты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C877F9" w:rsidRDefault="008111CA" w:rsidP="008111C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1.20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A" w:rsidRPr="00C877F9" w:rsidRDefault="008111CA" w:rsidP="008111CA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ПНД Ф 14.1:2:4.128-98 </w:t>
            </w:r>
            <w:r w:rsidRPr="00C877F9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ru-RU"/>
              </w:rPr>
              <w:t>(издание 2012 г.)</w:t>
            </w:r>
          </w:p>
        </w:tc>
        <w:tc>
          <w:tcPr>
            <w:tcW w:w="1117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8111CA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ПАВ анионоактивные 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C877F9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A" w:rsidRPr="00C877F9" w:rsidRDefault="008111CA" w:rsidP="008111C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ПНД Ф 14.1.2.4.158-2000 </w:t>
            </w: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2014г.)</w:t>
            </w:r>
          </w:p>
        </w:tc>
        <w:tc>
          <w:tcPr>
            <w:tcW w:w="1117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F143CB">
        <w:tc>
          <w:tcPr>
            <w:tcW w:w="11190" w:type="dxa"/>
            <w:gridSpan w:val="7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B2110B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Отбор проб (образцов) питьевой воды (1 проба)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1.1</w:t>
            </w:r>
          </w:p>
        </w:tc>
        <w:tc>
          <w:tcPr>
            <w:tcW w:w="3713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B2110B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Отбор каждой последующей пробы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1.7</w:t>
            </w:r>
          </w:p>
        </w:tc>
        <w:tc>
          <w:tcPr>
            <w:tcW w:w="3713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B2110B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протокола отбора проб (1 протокол)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2</w:t>
            </w:r>
          </w:p>
        </w:tc>
        <w:tc>
          <w:tcPr>
            <w:tcW w:w="3713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B2110B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протоколов испытаний (на 1 протокол)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3</w:t>
            </w:r>
          </w:p>
        </w:tc>
        <w:tc>
          <w:tcPr>
            <w:tcW w:w="3713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111CA">
        <w:trPr>
          <w:gridAfter w:val="1"/>
          <w:wAfter w:w="7" w:type="dxa"/>
        </w:trPr>
        <w:tc>
          <w:tcPr>
            <w:tcW w:w="619" w:type="dxa"/>
          </w:tcPr>
          <w:p w:rsidR="008111CA" w:rsidRPr="00B2110B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Транспортные расходы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Т 1</w:t>
            </w:r>
          </w:p>
        </w:tc>
        <w:tc>
          <w:tcPr>
            <w:tcW w:w="3713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Примечание: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*-методика исследования (испытаний) отсутствует в области аккредитации ИЛЦ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ознакомлен и согласен с методиками выполнения исследований (испытаний).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Заявитель настоящим подтверждает, что условия и сроки транспортировки образцов (проб) соблюдены, согласно нормативной документацией на данный объект исследований (испытаний) 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оповещен о том, что образцы (пробы) возврату не подлежат.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Подпись заявителя ________________/_____________________________/</w:t>
      </w:r>
    </w:p>
    <w:p w:rsidR="00B2110B" w:rsidRPr="00C877F9" w:rsidRDefault="00B2110B" w:rsidP="00B2110B">
      <w:pPr>
        <w:spacing w:after="0" w:line="288" w:lineRule="auto"/>
        <w:ind w:left="-1276" w:righ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 «Заказчика» и подпись)</w:t>
      </w:r>
    </w:p>
    <w:p w:rsidR="00B2110B" w:rsidRPr="00C877F9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Программа исследований согласована________________/_________________________</w:t>
      </w:r>
    </w:p>
    <w:p w:rsidR="00B2110B" w:rsidRPr="00F143CB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2110B" w:rsidRPr="00F143CB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143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______ ______________202___г. </w:t>
      </w:r>
    </w:p>
    <w:p w:rsidR="00F143CB" w:rsidRPr="00F143CB" w:rsidRDefault="00F143CB" w:rsidP="00F143CB">
      <w:pPr>
        <w:spacing w:after="0" w:line="240" w:lineRule="auto"/>
        <w:ind w:left="-1276" w:right="-56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07AA3" w:rsidRDefault="00807AA3"/>
    <w:sectPr w:rsidR="00807AA3" w:rsidSect="00112B72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A3"/>
    <w:rsid w:val="0000701C"/>
    <w:rsid w:val="000610EA"/>
    <w:rsid w:val="00112B72"/>
    <w:rsid w:val="00470C78"/>
    <w:rsid w:val="005009E7"/>
    <w:rsid w:val="00537677"/>
    <w:rsid w:val="006F1416"/>
    <w:rsid w:val="00733D8F"/>
    <w:rsid w:val="00807AA3"/>
    <w:rsid w:val="008111CA"/>
    <w:rsid w:val="00A9387D"/>
    <w:rsid w:val="00B2110B"/>
    <w:rsid w:val="00B23985"/>
    <w:rsid w:val="00D82E5F"/>
    <w:rsid w:val="00E31C38"/>
    <w:rsid w:val="00F1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0BB75-D441-470F-8774-480B5482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A3"/>
  </w:style>
  <w:style w:type="paragraph" w:styleId="7">
    <w:name w:val="heading 7"/>
    <w:basedOn w:val="a"/>
    <w:next w:val="a"/>
    <w:link w:val="70"/>
    <w:qFormat/>
    <w:rsid w:val="00E31C38"/>
    <w:pPr>
      <w:keepNext/>
      <w:tabs>
        <w:tab w:val="num" w:pos="0"/>
      </w:tabs>
      <w:suppressAutoHyphens/>
      <w:spacing w:after="0" w:line="240" w:lineRule="auto"/>
      <w:ind w:left="-108"/>
      <w:outlineLvl w:val="6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AA3"/>
    <w:pPr>
      <w:spacing w:after="0" w:line="240" w:lineRule="auto"/>
    </w:pPr>
  </w:style>
  <w:style w:type="paragraph" w:customStyle="1" w:styleId="Caaieia1">
    <w:name w:val="Caaieia1"/>
    <w:basedOn w:val="a"/>
    <w:rsid w:val="00E31C38"/>
    <w:pPr>
      <w:widowControl w:val="0"/>
      <w:overflowPunct w:val="0"/>
      <w:autoSpaceDE w:val="0"/>
      <w:spacing w:after="0" w:line="240" w:lineRule="auto"/>
      <w:jc w:val="center"/>
      <w:textAlignment w:val="baseline"/>
    </w:pPr>
    <w:rPr>
      <w:rFonts w:ascii="a_Timer" w:eastAsia="Times New Roman" w:hAnsi="a_Timer" w:cs="a_Timer"/>
      <w:sz w:val="24"/>
      <w:szCs w:val="24"/>
      <w:lang w:val="en-US" w:eastAsia="zh-CN"/>
    </w:rPr>
  </w:style>
  <w:style w:type="character" w:customStyle="1" w:styleId="70">
    <w:name w:val="Заголовок 7 Знак"/>
    <w:basedOn w:val="a0"/>
    <w:link w:val="7"/>
    <w:rsid w:val="00E31C38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75839&amp;dst=146526&amp;field=134&amp;date=19.10.2022" TargetMode="External"/><Relationship Id="rId4" Type="http://schemas.openxmlformats.org/officeDocument/2006/relationships/hyperlink" Target="https://login.consultant.ru/link/?req=doc&amp;base=LAW&amp;n=375839&amp;dst=146526&amp;field=134&amp;date=11.11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ORUIKPC04072022</dc:creator>
  <cp:keywords/>
  <dc:description/>
  <cp:lastModifiedBy>OEM</cp:lastModifiedBy>
  <cp:revision>2</cp:revision>
  <dcterms:created xsi:type="dcterms:W3CDTF">2023-01-26T01:48:00Z</dcterms:created>
  <dcterms:modified xsi:type="dcterms:W3CDTF">2023-01-26T01:48:00Z</dcterms:modified>
</cp:coreProperties>
</file>